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4D" w:rsidRDefault="00220E4D" w:rsidP="00220E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Załącznik nr 4</w:t>
      </w:r>
    </w:p>
    <w:p w:rsidR="003D05EF" w:rsidRPr="003E2B46" w:rsidRDefault="003D05EF" w:rsidP="003D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PROJEKT UMOWY</w:t>
      </w:r>
    </w:p>
    <w:p w:rsidR="003D05EF" w:rsidRPr="003E2B46" w:rsidRDefault="003D05EF" w:rsidP="003D05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05EF" w:rsidRPr="003D05EF" w:rsidRDefault="003D05EF" w:rsidP="003D05EF">
      <w:pPr>
        <w:widowControl w:val="0"/>
        <w:spacing w:after="0" w:line="240" w:lineRule="auto"/>
        <w:ind w:left="292" w:hanging="29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 roku w Bolesławcu pomiędzy:</w:t>
      </w:r>
      <w:r w:rsidRPr="003D0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D05EF" w:rsidRPr="003D05EF" w:rsidRDefault="003D05EF" w:rsidP="003D05EF">
      <w:pPr>
        <w:widowControl w:val="0"/>
        <w:spacing w:after="0" w:line="240" w:lineRule="auto"/>
        <w:ind w:left="292" w:hanging="2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Miejskim Zakładem Komunikacji Sp. z o.o. w</w:t>
      </w: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0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Bolesławcu ul. </w:t>
      </w:r>
      <w:proofErr w:type="spellStart"/>
      <w:r w:rsidRPr="003D0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Modłowa</w:t>
      </w:r>
      <w:proofErr w:type="spellEnd"/>
      <w:r w:rsidRPr="003D0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8.</w:t>
      </w: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05EF" w:rsidRPr="003D05EF" w:rsidRDefault="003D05EF" w:rsidP="003D05EF">
      <w:pPr>
        <w:widowControl w:val="0"/>
        <w:spacing w:after="0" w:line="240" w:lineRule="auto"/>
        <w:ind w:left="292" w:hanging="2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mgr inż. Andrzeja </w:t>
      </w:r>
      <w:proofErr w:type="spellStart"/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Jagierę</w:t>
      </w:r>
      <w:proofErr w:type="spellEnd"/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Prezesa Zarządu </w:t>
      </w:r>
    </w:p>
    <w:p w:rsidR="003D05EF" w:rsidRPr="003D05EF" w:rsidRDefault="003D05EF" w:rsidP="003D05EF">
      <w:pPr>
        <w:widowControl w:val="0"/>
        <w:spacing w:after="0" w:line="240" w:lineRule="auto"/>
        <w:ind w:left="292" w:hanging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3D0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 Zamawiającym "   </w:t>
      </w: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3D05EF" w:rsidRPr="003D05EF" w:rsidRDefault="003D05EF" w:rsidP="003D05EF">
      <w:pPr>
        <w:widowControl w:val="0"/>
        <w:spacing w:after="0" w:line="240" w:lineRule="auto"/>
        <w:ind w:left="292" w:hanging="2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5EF" w:rsidRPr="003D05EF" w:rsidRDefault="003D05EF" w:rsidP="003D05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D05EF" w:rsidRPr="003D05EF" w:rsidRDefault="003D05EF" w:rsidP="003D05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5EF" w:rsidRPr="003D05EF" w:rsidRDefault="003D05EF" w:rsidP="003D05EF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3D0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"Wykonawcą"</w:t>
      </w:r>
    </w:p>
    <w:p w:rsidR="003D05EF" w:rsidRPr="003D05EF" w:rsidRDefault="003D05EF" w:rsidP="003D05EF">
      <w:pPr>
        <w:widowControl w:val="0"/>
        <w:spacing w:after="0" w:line="240" w:lineRule="auto"/>
        <w:ind w:left="567" w:hanging="2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5EF" w:rsidRPr="003D05EF" w:rsidRDefault="003D05EF" w:rsidP="003D05EF">
      <w:pPr>
        <w:widowControl w:val="0"/>
        <w:spacing w:after="0" w:line="240" w:lineRule="auto"/>
        <w:ind w:left="567" w:hanging="29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05EF" w:rsidRPr="003D05EF" w:rsidRDefault="003D05EF" w:rsidP="003D05EF">
      <w:pPr>
        <w:widowControl w:val="0"/>
        <w:spacing w:after="0" w:line="240" w:lineRule="auto"/>
        <w:ind w:left="292" w:hanging="29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3D05EF" w:rsidRPr="003D05EF" w:rsidRDefault="003D05EF" w:rsidP="003D05EF">
      <w:pPr>
        <w:widowControl w:val="0"/>
        <w:snapToGrid w:val="0"/>
        <w:spacing w:after="0" w:line="240" w:lineRule="auto"/>
        <w:ind w:left="28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Zamawiający zleca, a Wykonawca przyjmuje do wykonania instalację paneli fotowoltaicznych zgodnie z załącznikiem nr 1 stanowiącym opis przedmiotu zamówienia.</w:t>
      </w:r>
    </w:p>
    <w:p w:rsidR="003D05EF" w:rsidRPr="003D05EF" w:rsidRDefault="003D05EF" w:rsidP="003D05EF">
      <w:pPr>
        <w:widowControl w:val="0"/>
        <w:spacing w:after="0" w:line="240" w:lineRule="auto"/>
        <w:ind w:left="292" w:hanging="2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5EF" w:rsidRPr="003D05EF" w:rsidRDefault="003D05EF" w:rsidP="003D05EF">
      <w:pPr>
        <w:widowControl w:val="0"/>
        <w:spacing w:after="0" w:line="240" w:lineRule="auto"/>
        <w:ind w:left="292" w:hanging="29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3D05EF" w:rsidRPr="003D05EF" w:rsidRDefault="003D05EF" w:rsidP="003D05EF">
      <w:pPr>
        <w:widowControl w:val="0"/>
        <w:spacing w:after="0" w:line="240" w:lineRule="auto"/>
        <w:ind w:left="292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1. Termin rozpoczęcia realizacji przedmiotu umowy ustala się na dzień ……………….</w:t>
      </w:r>
    </w:p>
    <w:p w:rsidR="003D05EF" w:rsidRPr="003D05EF" w:rsidRDefault="003D05EF" w:rsidP="003D05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</w:t>
      </w:r>
      <w:r w:rsidR="00501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zakończenia przedmiotu umowy  do </w:t>
      </w: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30.04.2023.</w:t>
      </w:r>
    </w:p>
    <w:p w:rsidR="003D05EF" w:rsidRPr="003D05EF" w:rsidRDefault="003D05EF" w:rsidP="003D05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termin zakończenia przedmiotu umowy uważa się datę pisemnego zgłoszenia</w:t>
      </w:r>
    </w:p>
    <w:p w:rsidR="003D05EF" w:rsidRPr="003D05EF" w:rsidRDefault="003D05EF" w:rsidP="003D05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Wykonawcy oznaczającą osiągnięcie gotowości do odbioru przedmiotu </w:t>
      </w:r>
    </w:p>
    <w:p w:rsidR="003D05EF" w:rsidRPr="003D05EF" w:rsidRDefault="003D05EF" w:rsidP="00DC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zamówienia.</w:t>
      </w:r>
    </w:p>
    <w:p w:rsidR="00DC588D" w:rsidRDefault="00DC588D" w:rsidP="003D05EF">
      <w:pPr>
        <w:widowControl w:val="0"/>
        <w:spacing w:after="0" w:line="240" w:lineRule="auto"/>
        <w:ind w:left="292" w:hanging="29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5EF" w:rsidRPr="003D05EF" w:rsidRDefault="003D05EF" w:rsidP="003D05EF">
      <w:pPr>
        <w:widowControl w:val="0"/>
        <w:spacing w:after="0" w:line="240" w:lineRule="auto"/>
        <w:ind w:left="292" w:hanging="29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3D05EF" w:rsidRPr="003D05EF" w:rsidRDefault="003D05EF" w:rsidP="00501102">
      <w:pPr>
        <w:autoSpaceDE w:val="0"/>
        <w:autoSpaceDN w:val="0"/>
        <w:adjustRightInd w:val="0"/>
        <w:spacing w:after="0" w:line="240" w:lineRule="auto"/>
        <w:ind w:left="284" w:right="28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5EF">
        <w:rPr>
          <w:rFonts w:ascii="Times New Roman" w:hAnsi="Times New Roman" w:cs="Times New Roman"/>
          <w:color w:val="000000"/>
          <w:sz w:val="24"/>
          <w:szCs w:val="24"/>
        </w:rPr>
        <w:t xml:space="preserve">1. Wynagrodzenie Wykonawcy wyniesie …………….. zł netto /słownie: </w:t>
      </w:r>
      <w:r w:rsidR="00501102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3D05EF">
        <w:rPr>
          <w:rFonts w:ascii="Times New Roman" w:hAnsi="Times New Roman" w:cs="Times New Roman"/>
          <w:color w:val="000000"/>
          <w:sz w:val="24"/>
          <w:szCs w:val="24"/>
        </w:rPr>
        <w:t xml:space="preserve"> /  plus podatek VAT.</w:t>
      </w:r>
    </w:p>
    <w:p w:rsidR="008C04B8" w:rsidRDefault="003D05EF" w:rsidP="00501102">
      <w:pPr>
        <w:spacing w:after="0"/>
        <w:ind w:left="284" w:hanging="284"/>
        <w:rPr>
          <w:rStyle w:val="fontstyle01"/>
          <w:rFonts w:ascii="Times New Roman" w:hAnsi="Times New Roman" w:cs="Times New Roman"/>
        </w:rPr>
      </w:pPr>
      <w:r w:rsidRPr="008C04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11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04B8">
        <w:rPr>
          <w:rStyle w:val="fontstyle01"/>
          <w:rFonts w:ascii="Times New Roman" w:hAnsi="Times New Roman" w:cs="Times New Roman"/>
        </w:rPr>
        <w:t xml:space="preserve"> Wynagrodzenie płatne przelewem w</w:t>
      </w:r>
      <w:r w:rsidRPr="008C0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04B8">
        <w:rPr>
          <w:rStyle w:val="fontstyle01"/>
          <w:rFonts w:ascii="Times New Roman" w:hAnsi="Times New Roman" w:cs="Times New Roman"/>
        </w:rPr>
        <w:t xml:space="preserve">terminie </w:t>
      </w:r>
      <w:r w:rsidR="008C04B8">
        <w:rPr>
          <w:rStyle w:val="fontstyle01"/>
          <w:rFonts w:ascii="Times New Roman" w:hAnsi="Times New Roman" w:cs="Times New Roman"/>
        </w:rPr>
        <w:t>21</w:t>
      </w:r>
      <w:r w:rsidRPr="008C04B8">
        <w:rPr>
          <w:rStyle w:val="fontstyle01"/>
          <w:rFonts w:ascii="Times New Roman" w:hAnsi="Times New Roman" w:cs="Times New Roman"/>
        </w:rPr>
        <w:t xml:space="preserve"> dni od daty otrzymania faktury po zakończeniu realizacji dostawy i montażu oraz</w:t>
      </w:r>
      <w:r w:rsidRPr="008C0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04B8">
        <w:rPr>
          <w:rStyle w:val="fontstyle01"/>
          <w:rFonts w:ascii="Times New Roman" w:hAnsi="Times New Roman" w:cs="Times New Roman"/>
        </w:rPr>
        <w:t>uruchomieniu instalacji.</w:t>
      </w:r>
    </w:p>
    <w:p w:rsidR="00DC588D" w:rsidRDefault="00DC588D" w:rsidP="00DC588D">
      <w:pPr>
        <w:spacing w:after="0"/>
        <w:rPr>
          <w:rStyle w:val="fontstyle01"/>
          <w:rFonts w:ascii="Times New Roman" w:hAnsi="Times New Roman" w:cs="Times New Roman"/>
        </w:rPr>
      </w:pPr>
    </w:p>
    <w:p w:rsidR="008C04B8" w:rsidRPr="003D05EF" w:rsidRDefault="008C04B8" w:rsidP="008C04B8">
      <w:pPr>
        <w:widowControl w:val="0"/>
        <w:spacing w:after="0" w:line="240" w:lineRule="auto"/>
        <w:ind w:left="292" w:hanging="29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3D05EF" w:rsidRDefault="008C04B8" w:rsidP="00DC588D">
      <w:pPr>
        <w:spacing w:after="0"/>
        <w:rPr>
          <w:rStyle w:val="fontstyle01"/>
        </w:rPr>
      </w:pPr>
      <w:r>
        <w:rPr>
          <w:rStyle w:val="fontstyle01"/>
        </w:rPr>
        <w:t>Wszystkie elementy instalacji/urządzeń, będące przedmiotem dostawy, muszą być fabrycznie nowe.</w:t>
      </w:r>
      <w:r w:rsidRPr="008C04B8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Zamawiający wymaga, żeby panele fotowoltaiczne dostarczone na miejsce montażu miały datę produkcji</w:t>
      </w:r>
      <w:r w:rsidRPr="008C04B8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nie starszą niż 1 rok od daty dostawy.</w:t>
      </w:r>
    </w:p>
    <w:p w:rsidR="00DC588D" w:rsidRPr="00DC588D" w:rsidRDefault="00DC588D" w:rsidP="00DC588D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D05EF" w:rsidRPr="003D05EF" w:rsidRDefault="003D05EF" w:rsidP="003D05EF">
      <w:pPr>
        <w:widowControl w:val="0"/>
        <w:spacing w:after="0" w:line="240" w:lineRule="auto"/>
        <w:ind w:left="292" w:hanging="29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0110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3D05EF" w:rsidRPr="003D05EF" w:rsidRDefault="003D05EF" w:rsidP="003D05EF">
      <w:pPr>
        <w:widowControl w:val="0"/>
        <w:spacing w:after="0" w:line="240" w:lineRule="auto"/>
        <w:ind w:left="292" w:hanging="2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zgłosi Zamawiającemu na piśmie gotowość do odbioru i gotowość przekazania do użytkowania. </w:t>
      </w:r>
    </w:p>
    <w:p w:rsidR="003D05EF" w:rsidRPr="003D05EF" w:rsidRDefault="003D05EF" w:rsidP="003D05EF">
      <w:pPr>
        <w:widowControl w:val="0"/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wyznaczy termin rozpoczęcia odbioru przedmiotu umowy w ciągu 2 dni od daty zawiadomienia go o osiągnięciu gotowości do odbioru.</w:t>
      </w:r>
    </w:p>
    <w:p w:rsidR="003D05EF" w:rsidRPr="003D05EF" w:rsidRDefault="003D05EF" w:rsidP="003D05EF">
      <w:pPr>
        <w:widowControl w:val="0"/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przypadku stwierdzenia w trakcie odbioru wad i usterek nadających się do usunięcia Zamawiający odmówi odbioru i wyznaczy termin ich usunięcia.</w:t>
      </w:r>
    </w:p>
    <w:p w:rsidR="003D05EF" w:rsidRPr="003D05EF" w:rsidRDefault="003D05EF" w:rsidP="003D05EF">
      <w:pPr>
        <w:widowControl w:val="0"/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w toku czynności odbioru zostaną stwierdzone wady nie nadające się do usunięcia to Zamawiający może:</w:t>
      </w:r>
    </w:p>
    <w:p w:rsidR="003D05EF" w:rsidRPr="003D05EF" w:rsidRDefault="003D05EF" w:rsidP="003D05EF">
      <w:pPr>
        <w:widowControl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a) obniżyć odpowiednio wynagrodzenie jeżeli wady te umożliwiają użytkowanie przedmiotu odbioru zgodnie z przeznaczeniem,</w:t>
      </w:r>
    </w:p>
    <w:p w:rsidR="003D05EF" w:rsidRPr="003D05EF" w:rsidRDefault="003D05EF" w:rsidP="003D05EF">
      <w:pPr>
        <w:widowControl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b) odstąpić od umowy lub żądać wykonania przedmiotu odbioru po raz drugi, jeżeli wady te uniemożliwiają użytkowanie przedmiotu odbioru zgodnie z przeznaczeniem.</w:t>
      </w:r>
    </w:p>
    <w:p w:rsidR="003D05EF" w:rsidRPr="003D05EF" w:rsidRDefault="003D05EF" w:rsidP="003D05EF">
      <w:pPr>
        <w:widowControl w:val="0"/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Strony postanawiają, że z czynności odbioru będzie spisany protokół zawierający wszelkie ustalenia dodatkowe dokonane w toku odbioru.</w:t>
      </w:r>
    </w:p>
    <w:p w:rsidR="003D05EF" w:rsidRPr="003D05EF" w:rsidRDefault="003D05EF" w:rsidP="003D05EF">
      <w:pPr>
        <w:widowControl w:val="0"/>
        <w:spacing w:after="0" w:line="240" w:lineRule="auto"/>
        <w:ind w:left="292" w:hanging="29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5EF" w:rsidRDefault="003D05EF" w:rsidP="00501102">
      <w:pPr>
        <w:widowControl w:val="0"/>
        <w:spacing w:after="0" w:line="240" w:lineRule="auto"/>
        <w:ind w:left="292" w:hanging="29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0110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411540" w:rsidRDefault="000C5C02" w:rsidP="000C5C02">
      <w:pPr>
        <w:ind w:left="284" w:hanging="284"/>
        <w:rPr>
          <w:rStyle w:val="fontstyle01"/>
        </w:rPr>
      </w:pPr>
      <w:r>
        <w:rPr>
          <w:rStyle w:val="fontstyle01"/>
        </w:rPr>
        <w:t xml:space="preserve">1. </w:t>
      </w:r>
      <w:r w:rsidR="00411540">
        <w:rPr>
          <w:rStyle w:val="fontstyle01"/>
        </w:rPr>
        <w:t>Zamawiający wymaga udzielenia przez Wykonawcę następujących okresów</w:t>
      </w:r>
      <w:r w:rsidR="00411540" w:rsidRPr="000C5C02">
        <w:rPr>
          <w:rFonts w:ascii="TimesNewRomanPSMT" w:hAnsi="TimesNewRomanPSMT"/>
          <w:color w:val="000000"/>
        </w:rPr>
        <w:t xml:space="preserve"> </w:t>
      </w:r>
      <w:r w:rsidR="00411540">
        <w:rPr>
          <w:rStyle w:val="fontstyle01"/>
        </w:rPr>
        <w:t>gwarancji na następujące elementy składające się na przedmiot zamówienia:</w:t>
      </w:r>
      <w:r w:rsidR="00411540" w:rsidRPr="000C5C02">
        <w:rPr>
          <w:rFonts w:ascii="TimesNewRomanPSMT" w:hAnsi="TimesNewRomanPSMT"/>
          <w:color w:val="000000"/>
        </w:rPr>
        <w:br/>
      </w:r>
      <w:r w:rsidR="00411540">
        <w:rPr>
          <w:rStyle w:val="fontstyle01"/>
        </w:rPr>
        <w:t>a) gwarancja producenta paneli fotowoltaicznych - nie mniej niż 10 lat na minimum 90% wydajności dla</w:t>
      </w:r>
      <w:r w:rsidR="00411540">
        <w:t xml:space="preserve"> </w:t>
      </w:r>
      <w:r w:rsidR="00411540">
        <w:rPr>
          <w:rStyle w:val="fontstyle01"/>
        </w:rPr>
        <w:t>paneli fotowoltaicznych i nie mniej niż 25 lat na minimum 83% wydajności paneli fotowoltaicznych</w:t>
      </w:r>
      <w:r w:rsidR="00411540" w:rsidRPr="000C5C02">
        <w:rPr>
          <w:rFonts w:ascii="TimesNewRomanPSMT" w:hAnsi="TimesNewRomanPSMT"/>
          <w:color w:val="000000"/>
        </w:rPr>
        <w:t xml:space="preserve"> </w:t>
      </w:r>
      <w:r w:rsidR="00411540">
        <w:rPr>
          <w:rStyle w:val="fontstyle01"/>
        </w:rPr>
        <w:t>oraz nie mniej niż 10 lat gwarancji produktowej dla paneli fotowoltaicznych wraz niezbędnym</w:t>
      </w:r>
      <w:r w:rsidR="00411540" w:rsidRPr="000C5C02">
        <w:rPr>
          <w:rFonts w:ascii="TimesNewRomanPSMT" w:hAnsi="TimesNewRomanPSMT"/>
          <w:color w:val="000000"/>
        </w:rPr>
        <w:t xml:space="preserve"> </w:t>
      </w:r>
      <w:r w:rsidR="00411540">
        <w:rPr>
          <w:rStyle w:val="fontstyle01"/>
        </w:rPr>
        <w:t>osprzętem oraz urządzeniami umożliwiającymi pracę całej instalacji;</w:t>
      </w:r>
      <w:r w:rsidR="00411540" w:rsidRPr="000C5C02">
        <w:rPr>
          <w:rFonts w:ascii="TimesNewRomanPSMT" w:hAnsi="TimesNewRomanPSMT"/>
          <w:color w:val="000000"/>
        </w:rPr>
        <w:br/>
      </w:r>
      <w:r w:rsidR="00411540">
        <w:rPr>
          <w:rStyle w:val="fontstyle01"/>
        </w:rPr>
        <w:t>b) gwarancja Wykonawcy - minimum 60 miesięcy gwarancji na wszystkie urządzenia, elementy</w:t>
      </w:r>
      <w:r>
        <w:rPr>
          <w:rFonts w:ascii="TimesNewRomanPSMT" w:hAnsi="TimesNewRomanPSMT"/>
          <w:color w:val="000000"/>
        </w:rPr>
        <w:t xml:space="preserve"> </w:t>
      </w:r>
      <w:r w:rsidR="00411540">
        <w:rPr>
          <w:rStyle w:val="fontstyle01"/>
        </w:rPr>
        <w:t>instalacji oraz roboty montażowe licząc od daty odbioru końcowego oraz zapewnienie bezpłatnego</w:t>
      </w:r>
      <w:r w:rsidR="00411540" w:rsidRPr="000C5C02">
        <w:rPr>
          <w:rFonts w:ascii="TimesNewRomanPSMT" w:hAnsi="TimesNewRomanPSMT"/>
          <w:color w:val="000000"/>
        </w:rPr>
        <w:t xml:space="preserve"> </w:t>
      </w:r>
      <w:r w:rsidR="00411540">
        <w:rPr>
          <w:rStyle w:val="fontstyle01"/>
        </w:rPr>
        <w:t>serwisu urządzeń na czas trwania gwarancji.</w:t>
      </w:r>
    </w:p>
    <w:p w:rsidR="000C5C02" w:rsidRDefault="00606A99" w:rsidP="00DC588D">
      <w:pPr>
        <w:spacing w:after="0"/>
        <w:ind w:left="284" w:hanging="284"/>
        <w:rPr>
          <w:rStyle w:val="fontstyle01"/>
        </w:rPr>
      </w:pPr>
      <w:r>
        <w:rPr>
          <w:rStyle w:val="fontstyle01"/>
        </w:rPr>
        <w:t>2. Wykonawca zobowiązany jest (wliczając w cenę oferty koszt czynności oraz wykorzystanych materiałów</w:t>
      </w:r>
      <w:r w:rsidRPr="00606A99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eksploatacyjnych) przeprowadzać bezpłatny serwis urządzeń/instalacji w terminach wskazanych w</w:t>
      </w:r>
      <w:r w:rsidRPr="00606A99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gwarancji, od dnia podpisania protokołu odbioru instalacji przez zadeklarowany przez Wykonawcę okres</w:t>
      </w:r>
      <w:r w:rsidRPr="00606A99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gwarancyjny, by nie doszło do utraty gwarancji.</w:t>
      </w:r>
    </w:p>
    <w:p w:rsidR="00DC588D" w:rsidRDefault="00DC588D" w:rsidP="00DC588D">
      <w:pPr>
        <w:spacing w:after="0"/>
        <w:ind w:left="284" w:hanging="284"/>
        <w:rPr>
          <w:rStyle w:val="fontstyle01"/>
        </w:rPr>
      </w:pPr>
    </w:p>
    <w:p w:rsidR="000C5C02" w:rsidRPr="00DC588D" w:rsidRDefault="000C5C02" w:rsidP="00DC588D">
      <w:pPr>
        <w:widowControl w:val="0"/>
        <w:spacing w:after="0" w:line="240" w:lineRule="auto"/>
        <w:ind w:left="292" w:hanging="292"/>
        <w:jc w:val="center"/>
        <w:rPr>
          <w:rStyle w:val="fontstyle01"/>
          <w:rFonts w:ascii="Times New Roman" w:eastAsia="Times New Roman" w:hAnsi="Times New Roman" w:cs="Times New Roman"/>
          <w:color w:val="auto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0110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606A99" w:rsidRPr="00606A99" w:rsidRDefault="00606A99" w:rsidP="00606A99">
      <w:pPr>
        <w:ind w:left="284" w:hanging="284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01"/>
        </w:rPr>
        <w:t>1. Czas reakcji Wykonawcy na zgłoszenie awarii, usterki, wady w okresie gwarancji nie może być dłuższy,</w:t>
      </w:r>
      <w:r w:rsidRPr="00606A99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niż 72 godziny. Przez czas reakcji rozumie się czas od momentu zgłoszenia do momentu rozpoczęcia</w:t>
      </w:r>
      <w:r w:rsidRPr="00606A99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usuwania zgłoszonej awarii.</w:t>
      </w:r>
    </w:p>
    <w:p w:rsidR="00606A99" w:rsidRDefault="00606A99" w:rsidP="00606A99">
      <w:pPr>
        <w:ind w:left="284" w:hanging="284"/>
        <w:rPr>
          <w:rStyle w:val="fontstyle01"/>
        </w:rPr>
      </w:pPr>
      <w:r>
        <w:rPr>
          <w:rStyle w:val="fontstyle01"/>
        </w:rPr>
        <w:t>2. Trzecia awaria tego samego elementu/podzespołu urządzenia w okresie gwarancyjnym uprawnia</w:t>
      </w:r>
      <w:r w:rsidRPr="00606A99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Zamawiającego do żądania bezpłatnej wymiany przez Wykonawcę tego elementu/podzespołu urządzenia</w:t>
      </w:r>
      <w:r w:rsidRPr="00606A99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na nowe.</w:t>
      </w:r>
    </w:p>
    <w:p w:rsidR="00501102" w:rsidRDefault="00606A99" w:rsidP="00501102">
      <w:pPr>
        <w:ind w:left="284" w:hanging="284"/>
        <w:rPr>
          <w:rStyle w:val="fontstyle01"/>
        </w:rPr>
      </w:pPr>
      <w:r>
        <w:rPr>
          <w:rStyle w:val="fontstyle01"/>
        </w:rPr>
        <w:t>3. W przypadkach, o których mowa w punkcie 1 i 2, okres gwarancji ulegnie nieodpłatnie przedłużeniu</w:t>
      </w:r>
      <w:r w:rsidRPr="00606A99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odpowiednio:</w:t>
      </w:r>
      <w:r w:rsidRPr="00606A99">
        <w:rPr>
          <w:rFonts w:ascii="TimesNewRomanPSMT" w:hAnsi="TimesNewRomanPSMT"/>
          <w:color w:val="000000"/>
        </w:rPr>
        <w:br/>
      </w:r>
      <w:r>
        <w:rPr>
          <w:rStyle w:val="fontstyle01"/>
        </w:rPr>
        <w:t>a) w przypadku naprawy – o okres wykonywania naprawy,</w:t>
      </w:r>
      <w:r w:rsidRPr="00606A99">
        <w:rPr>
          <w:rFonts w:ascii="TimesNewRomanPSMT" w:hAnsi="TimesNewRomanPSMT"/>
          <w:color w:val="000000"/>
        </w:rPr>
        <w:br/>
      </w:r>
      <w:r>
        <w:rPr>
          <w:rStyle w:val="fontstyle01"/>
        </w:rPr>
        <w:t>b) w przypadku dokonania wymiany – o okres równy okresowi gwarancji wskazanemu w ofercie.</w:t>
      </w:r>
    </w:p>
    <w:p w:rsidR="00501102" w:rsidRPr="003D05EF" w:rsidRDefault="00501102" w:rsidP="00501102">
      <w:pPr>
        <w:widowControl w:val="0"/>
        <w:spacing w:after="0" w:line="240" w:lineRule="auto"/>
        <w:ind w:left="292" w:hanging="29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501102" w:rsidRPr="003D05EF" w:rsidRDefault="00501102" w:rsidP="00501102">
      <w:pPr>
        <w:widowControl w:val="0"/>
        <w:spacing w:after="0" w:line="240" w:lineRule="auto"/>
        <w:ind w:left="292" w:hanging="2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postanawiają, że obowiązującą je formą odszkodowania będą kary umowne.</w:t>
      </w:r>
    </w:p>
    <w:p w:rsidR="00501102" w:rsidRPr="003D05EF" w:rsidRDefault="00501102" w:rsidP="0050110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2. Kary te będą naliczane w następujących przypadkach i wysokościach:</w:t>
      </w:r>
    </w:p>
    <w:p w:rsidR="00501102" w:rsidRPr="003D05EF" w:rsidRDefault="00501102" w:rsidP="00501102">
      <w:pPr>
        <w:widowControl w:val="0"/>
        <w:spacing w:after="0" w:line="240" w:lineRule="auto"/>
        <w:ind w:left="292" w:hanging="2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2.1 Wykonawca płaci Zamawiającemu kary umowne:</w:t>
      </w:r>
    </w:p>
    <w:p w:rsidR="00501102" w:rsidRPr="003D05EF" w:rsidRDefault="00501102" w:rsidP="00501102">
      <w:pPr>
        <w:widowControl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a) za zwłokę w wykonaniu określonego w umowie pr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>zedmiotu odbioru w wysokości 0.3</w:t>
      </w: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% wynagrodzenia netto ustalonego za przedmiot odbioru, za każdy dzień zwłoki,</w:t>
      </w:r>
    </w:p>
    <w:p w:rsidR="00501102" w:rsidRPr="003D05EF" w:rsidRDefault="00501102" w:rsidP="00501102">
      <w:pPr>
        <w:widowControl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b) za zwłokę w usunięciu wad stwierdzonych przy odbiorze lub w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rękojmi w wysokości 0.2</w:t>
      </w: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wynagrodzenia netto za wykonany przedmiot odbioru, za każdy dzień zwłoki liczony od dnia wyznaczonego na usunięcie wad,</w:t>
      </w:r>
    </w:p>
    <w:p w:rsidR="00501102" w:rsidRPr="003D05EF" w:rsidRDefault="00501102" w:rsidP="005011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c) za odstąpienie od umowy z przyczyn zależnych od Wykonawcy w</w:t>
      </w:r>
    </w:p>
    <w:p w:rsidR="00501102" w:rsidRPr="003D05EF" w:rsidRDefault="00501102" w:rsidP="005011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wysokości 20% wynagrodzenia netto.</w:t>
      </w:r>
    </w:p>
    <w:p w:rsidR="00501102" w:rsidRDefault="00501102" w:rsidP="00501102">
      <w:pPr>
        <w:widowControl w:val="0"/>
        <w:spacing w:after="0" w:line="240" w:lineRule="auto"/>
        <w:ind w:left="292" w:hanging="2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2.2. Zamawiający zapłaci Wykonawcy karę umowną za odstąpienie od umowy z przyczyn zależnych od Zamawiającego w wysokości 20% wynagrodzenia netto.</w:t>
      </w:r>
    </w:p>
    <w:p w:rsidR="00501102" w:rsidRPr="00501102" w:rsidRDefault="00501102" w:rsidP="00501102">
      <w:pPr>
        <w:widowControl w:val="0"/>
        <w:spacing w:after="0" w:line="240" w:lineRule="auto"/>
        <w:ind w:left="292" w:hanging="2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5EF" w:rsidRPr="003D05EF" w:rsidRDefault="003D05EF" w:rsidP="003D05EF">
      <w:pPr>
        <w:tabs>
          <w:tab w:val="num" w:pos="72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0C5C0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3D05EF" w:rsidRPr="003D05EF" w:rsidRDefault="003D05EF" w:rsidP="003D05EF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1. Strony umowy zobowiązane są do stosowania przepisów Rozporządzenia </w:t>
      </w:r>
    </w:p>
    <w:p w:rsidR="003D05EF" w:rsidRPr="003D05EF" w:rsidRDefault="003D05EF" w:rsidP="003D05EF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Parlamentu Europejskiego i Rady 2016/679 z dnia 27 kwietnia 2016 r. w sprawie ochrony osób fizycznych w związku z przetwarzaniem danych osobowych i w spawie swobodnego przepływu takich danych oraz uchylenia dyrektywy 95/46/WE (dalej „RODO”) oraz ustawy z dnia 10 maja 2018 r. o ochronie danych osobowych, z uwzględnieniem przepisów ustawy </w:t>
      </w:r>
      <w:r w:rsidRPr="003D05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 dnia 29 stycznia 2004 r  - </w:t>
      </w:r>
      <w:r w:rsidRPr="003D05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Prawo zamówień publicznych (</w:t>
      </w:r>
      <w:proofErr w:type="spellStart"/>
      <w:r w:rsidRPr="003D05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3D05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) i innych obowiązujących Zamawiającego przepisów prawnych.</w:t>
      </w:r>
    </w:p>
    <w:p w:rsidR="003D05EF" w:rsidRPr="003D05EF" w:rsidRDefault="003D05EF" w:rsidP="003D05EF">
      <w:p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2. Strony gwarantują przetwarzania danych osobowych zgodnie z obowiązującym prawem.</w:t>
      </w:r>
    </w:p>
    <w:p w:rsidR="003D05EF" w:rsidRPr="003D05EF" w:rsidRDefault="003D05EF" w:rsidP="003D05EF">
      <w:p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3. Wszystkie dane osobowe przekazywane Zamawiającemu w trakcie wykonania umowy Wykonawca zobowiązany jest uzyskiwać zgodnie z przepisami RODO.</w:t>
      </w:r>
    </w:p>
    <w:p w:rsidR="003D05EF" w:rsidRPr="003D05EF" w:rsidRDefault="003D05EF" w:rsidP="003D05EF">
      <w:p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4. Wykonawca, w zakresie danych osobowych przekazywanych Zamawiającemu w trakcie wykonania umowy, zobowiązany jest wykonać wszystkie obowiązki informacyjne przewidziane w art. 13 , w art. 14 RODO, wobec osób fizycznych, od których dane osobowe bezpośrednio lub pośrednio pozyskuje w czasie wykonania umowy, w tym w szczególności w zakresie wszystkich obowiązków informacyjnych i uzyskania zgód.</w:t>
      </w:r>
    </w:p>
    <w:p w:rsidR="003D05EF" w:rsidRPr="003D05EF" w:rsidRDefault="003D05EF" w:rsidP="003D0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5EF" w:rsidRPr="003D05EF" w:rsidRDefault="003D05EF" w:rsidP="003D05EF">
      <w:pPr>
        <w:widowControl w:val="0"/>
        <w:spacing w:after="0" w:line="240" w:lineRule="auto"/>
        <w:ind w:left="292" w:hanging="29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0C5C0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3D05EF" w:rsidRPr="003D05EF" w:rsidRDefault="003D05EF" w:rsidP="003D05EF">
      <w:pPr>
        <w:widowControl w:val="0"/>
        <w:spacing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nastąpić może za zgodą obu stron wyrażoną na piśmie pod rygorem nieważności takiej zmiany.</w:t>
      </w:r>
    </w:p>
    <w:p w:rsidR="003D05EF" w:rsidRPr="003D05EF" w:rsidRDefault="003D05EF" w:rsidP="003D05E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5EF" w:rsidRPr="003D05EF" w:rsidRDefault="003D05EF" w:rsidP="003D05EF">
      <w:pPr>
        <w:widowControl w:val="0"/>
        <w:spacing w:after="0" w:line="240" w:lineRule="auto"/>
        <w:ind w:left="292" w:hanging="29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0C5C02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:rsidR="003D05EF" w:rsidRPr="003D05EF" w:rsidRDefault="003D05EF" w:rsidP="003D05EF">
      <w:pPr>
        <w:widowControl w:val="0"/>
        <w:snapToGrid w:val="0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 uregulowanych niniejszą umową stosuje się właściwe przepisy Kodeksu Cywilnego oraz w sprawach procesowych przepisy Kodeksu postępowania cywilnego.</w:t>
      </w:r>
    </w:p>
    <w:p w:rsidR="003D05EF" w:rsidRPr="003D05EF" w:rsidRDefault="003D05EF" w:rsidP="003D0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5EF" w:rsidRPr="003D05EF" w:rsidRDefault="003D05EF" w:rsidP="003D05EF">
      <w:pPr>
        <w:widowControl w:val="0"/>
        <w:spacing w:after="0" w:line="240" w:lineRule="auto"/>
        <w:ind w:left="292" w:hanging="29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0C5C0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3D05EF" w:rsidRDefault="003D05EF" w:rsidP="003D05EF">
      <w:pPr>
        <w:widowControl w:val="0"/>
        <w:spacing w:after="0" w:line="240" w:lineRule="auto"/>
        <w:ind w:left="292" w:hanging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5E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egzemplarzach, po 1 dla każdej ze stron.</w:t>
      </w:r>
    </w:p>
    <w:p w:rsidR="00DC588D" w:rsidRDefault="00DC588D" w:rsidP="003D05EF">
      <w:pPr>
        <w:widowControl w:val="0"/>
        <w:spacing w:after="0" w:line="240" w:lineRule="auto"/>
        <w:ind w:left="292" w:hanging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88D" w:rsidRPr="003D05EF" w:rsidRDefault="00DC588D" w:rsidP="003D05EF">
      <w:pPr>
        <w:widowControl w:val="0"/>
        <w:spacing w:after="0" w:line="240" w:lineRule="auto"/>
        <w:ind w:left="292" w:hanging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5EF" w:rsidRPr="003E2B46" w:rsidRDefault="003D05EF" w:rsidP="003D05EF">
      <w:pPr>
        <w:widowControl w:val="0"/>
        <w:spacing w:after="0" w:line="240" w:lineRule="auto"/>
        <w:ind w:left="292" w:hanging="292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D05EF" w:rsidRPr="003E2B46" w:rsidRDefault="003D05EF" w:rsidP="003D05EF">
      <w:pPr>
        <w:widowControl w:val="0"/>
        <w:shd w:val="clear" w:color="auto" w:fill="F3F3F3"/>
        <w:spacing w:after="0" w:line="240" w:lineRule="auto"/>
        <w:ind w:left="292" w:hanging="292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D05EF" w:rsidRPr="003E2B46" w:rsidRDefault="003D05EF" w:rsidP="003D05EF">
      <w:pPr>
        <w:keepNext/>
        <w:shd w:val="clear" w:color="auto" w:fill="F3F3F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E2B4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="000621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WYKONAWCA</w:t>
      </w:r>
      <w:r w:rsidRPr="003E2B4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3E2B4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3E2B4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3E2B4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3E2B4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ZAMAWIAJĄCY </w:t>
      </w:r>
    </w:p>
    <w:p w:rsidR="003D05EF" w:rsidRPr="003E2B46" w:rsidRDefault="003D05EF" w:rsidP="003D05EF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D05EF" w:rsidRPr="003E2B46" w:rsidRDefault="003D05EF" w:rsidP="003D05EF">
      <w:pPr>
        <w:spacing w:after="0" w:line="240" w:lineRule="auto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</w:p>
    <w:p w:rsidR="003D05EF" w:rsidRPr="003E2B46" w:rsidRDefault="003D05EF" w:rsidP="003D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638" w:rsidRDefault="00087638">
      <w:bookmarkStart w:id="0" w:name="_GoBack"/>
      <w:bookmarkEnd w:id="0"/>
    </w:p>
    <w:sectPr w:rsidR="000876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9A" w:rsidRDefault="00C6459A" w:rsidP="00606A99">
      <w:pPr>
        <w:spacing w:after="0" w:line="240" w:lineRule="auto"/>
      </w:pPr>
      <w:r>
        <w:separator/>
      </w:r>
    </w:p>
  </w:endnote>
  <w:endnote w:type="continuationSeparator" w:id="0">
    <w:p w:rsidR="00C6459A" w:rsidRDefault="00C6459A" w:rsidP="0060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875996"/>
      <w:docPartObj>
        <w:docPartGallery w:val="Page Numbers (Bottom of Page)"/>
        <w:docPartUnique/>
      </w:docPartObj>
    </w:sdtPr>
    <w:sdtEndPr/>
    <w:sdtContent>
      <w:p w:rsidR="00606A99" w:rsidRDefault="00606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175">
          <w:rPr>
            <w:noProof/>
          </w:rPr>
          <w:t>3</w:t>
        </w:r>
        <w:r>
          <w:fldChar w:fldCharType="end"/>
        </w:r>
      </w:p>
    </w:sdtContent>
  </w:sdt>
  <w:p w:rsidR="00606A99" w:rsidRDefault="00606A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9A" w:rsidRDefault="00C6459A" w:rsidP="00606A99">
      <w:pPr>
        <w:spacing w:after="0" w:line="240" w:lineRule="auto"/>
      </w:pPr>
      <w:r>
        <w:separator/>
      </w:r>
    </w:p>
  </w:footnote>
  <w:footnote w:type="continuationSeparator" w:id="0">
    <w:p w:rsidR="00C6459A" w:rsidRDefault="00C6459A" w:rsidP="0060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94225"/>
    <w:multiLevelType w:val="hybridMultilevel"/>
    <w:tmpl w:val="F5461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EF"/>
    <w:rsid w:val="00062175"/>
    <w:rsid w:val="00087638"/>
    <w:rsid w:val="000C5C02"/>
    <w:rsid w:val="00220E4D"/>
    <w:rsid w:val="003D05EF"/>
    <w:rsid w:val="00411540"/>
    <w:rsid w:val="00501102"/>
    <w:rsid w:val="00606A99"/>
    <w:rsid w:val="00697C66"/>
    <w:rsid w:val="008C04B8"/>
    <w:rsid w:val="009B2968"/>
    <w:rsid w:val="00AB7336"/>
    <w:rsid w:val="00C52A65"/>
    <w:rsid w:val="00C6459A"/>
    <w:rsid w:val="00D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62D72-0BFA-46B3-B33F-B1105E3F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D05E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05EF"/>
    <w:pPr>
      <w:ind w:left="720"/>
      <w:contextualSpacing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60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A99"/>
  </w:style>
  <w:style w:type="paragraph" w:styleId="Stopka">
    <w:name w:val="footer"/>
    <w:basedOn w:val="Normalny"/>
    <w:link w:val="StopkaZnak"/>
    <w:uiPriority w:val="99"/>
    <w:unhideWhenUsed/>
    <w:rsid w:val="0060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A99"/>
  </w:style>
  <w:style w:type="paragraph" w:styleId="Tekstdymka">
    <w:name w:val="Balloon Text"/>
    <w:basedOn w:val="Normalny"/>
    <w:link w:val="TekstdymkaZnak"/>
    <w:uiPriority w:val="99"/>
    <w:semiHidden/>
    <w:unhideWhenUsed/>
    <w:rsid w:val="00DC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cp:lastPrinted>2022-12-05T12:41:00Z</cp:lastPrinted>
  <dcterms:created xsi:type="dcterms:W3CDTF">2022-12-05T06:26:00Z</dcterms:created>
  <dcterms:modified xsi:type="dcterms:W3CDTF">2022-12-06T10:32:00Z</dcterms:modified>
</cp:coreProperties>
</file>